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31" w:rsidRPr="00115A8F" w:rsidRDefault="004E4823" w:rsidP="00837652">
      <w:pPr>
        <w:jc w:val="center"/>
        <w:rPr>
          <w:rFonts w:ascii="Calibri" w:hAnsi="Calibri"/>
          <w:sz w:val="28"/>
          <w:szCs w:val="28"/>
        </w:rPr>
      </w:pPr>
      <w:r w:rsidRPr="00115A8F">
        <w:rPr>
          <w:rFonts w:ascii="Calibri" w:hAnsi="Calibri"/>
          <w:sz w:val="28"/>
          <w:szCs w:val="28"/>
        </w:rPr>
        <w:t>Présentation</w:t>
      </w:r>
      <w:r w:rsidR="009C0787" w:rsidRPr="00115A8F">
        <w:rPr>
          <w:rFonts w:ascii="Calibri" w:hAnsi="Calibri"/>
          <w:sz w:val="28"/>
          <w:szCs w:val="28"/>
        </w:rPr>
        <w:t xml:space="preserve"> synthétique</w:t>
      </w:r>
      <w:r w:rsidRPr="00115A8F">
        <w:rPr>
          <w:rFonts w:ascii="Calibri" w:hAnsi="Calibri"/>
          <w:sz w:val="28"/>
          <w:szCs w:val="28"/>
        </w:rPr>
        <w:t xml:space="preserve"> du </w:t>
      </w:r>
      <w:r w:rsidR="00B872A0" w:rsidRPr="00115A8F">
        <w:rPr>
          <w:rFonts w:ascii="Calibri" w:hAnsi="Calibri"/>
          <w:sz w:val="28"/>
          <w:szCs w:val="28"/>
        </w:rPr>
        <w:t>c</w:t>
      </w:r>
      <w:r w:rsidR="003C111C" w:rsidRPr="00115A8F">
        <w:rPr>
          <w:rFonts w:ascii="Calibri" w:hAnsi="Calibri"/>
          <w:sz w:val="28"/>
          <w:szCs w:val="28"/>
        </w:rPr>
        <w:t>ompte administratif 2019</w:t>
      </w:r>
    </w:p>
    <w:p w:rsidR="00B872A0" w:rsidRPr="00115A8F" w:rsidRDefault="00B872A0" w:rsidP="00837652">
      <w:pPr>
        <w:jc w:val="center"/>
        <w:rPr>
          <w:rFonts w:ascii="Calibri" w:hAnsi="Calibri"/>
          <w:sz w:val="28"/>
          <w:szCs w:val="28"/>
        </w:rPr>
      </w:pPr>
      <w:r w:rsidRPr="00115A8F">
        <w:rPr>
          <w:rFonts w:ascii="Calibri" w:hAnsi="Calibri"/>
          <w:sz w:val="28"/>
          <w:szCs w:val="28"/>
        </w:rPr>
        <w:t>CCAS de Vélizy-Villacoublay</w:t>
      </w:r>
    </w:p>
    <w:p w:rsidR="00837652" w:rsidRPr="00115A8F" w:rsidRDefault="00837652" w:rsidP="00837652">
      <w:pPr>
        <w:jc w:val="center"/>
        <w:rPr>
          <w:rFonts w:ascii="Calibri" w:hAnsi="Calibri"/>
          <w:szCs w:val="24"/>
        </w:rPr>
      </w:pPr>
    </w:p>
    <w:p w:rsidR="00837652" w:rsidRPr="00115A8F" w:rsidRDefault="00837652" w:rsidP="00837652">
      <w:pPr>
        <w:jc w:val="center"/>
        <w:rPr>
          <w:rFonts w:ascii="Calibri" w:hAnsi="Calibri"/>
          <w:szCs w:val="24"/>
        </w:rPr>
      </w:pPr>
    </w:p>
    <w:p w:rsidR="00E22DDA" w:rsidRPr="00115A8F" w:rsidRDefault="00E22DDA">
      <w:pPr>
        <w:jc w:val="both"/>
        <w:rPr>
          <w:rFonts w:ascii="Calibri" w:hAnsi="Calibri"/>
        </w:rPr>
      </w:pPr>
    </w:p>
    <w:p w:rsidR="00961A0D" w:rsidRPr="00115A8F" w:rsidRDefault="00961A0D" w:rsidP="00343033">
      <w:pPr>
        <w:spacing w:before="240"/>
        <w:jc w:val="both"/>
        <w:rPr>
          <w:rFonts w:ascii="Calibri" w:hAnsi="Calibri"/>
          <w:smallCaps/>
          <w:szCs w:val="24"/>
          <w:shd w:val="clear" w:color="auto" w:fill="D9D9D9"/>
        </w:rPr>
      </w:pPr>
      <w:r w:rsidRPr="00115A8F">
        <w:rPr>
          <w:rFonts w:ascii="Calibri" w:hAnsi="Calibri"/>
          <w:smallCaps/>
          <w:szCs w:val="24"/>
          <w:shd w:val="clear" w:color="auto" w:fill="D9D9D9"/>
        </w:rPr>
        <w:t>Vue générale</w:t>
      </w:r>
    </w:p>
    <w:p w:rsidR="00343033" w:rsidRPr="00115A8F" w:rsidRDefault="00343033" w:rsidP="00343033">
      <w:pPr>
        <w:spacing w:before="240"/>
        <w:jc w:val="both"/>
        <w:rPr>
          <w:rFonts w:ascii="Calibri" w:hAnsi="Calibri"/>
          <w:smallCaps/>
          <w:szCs w:val="24"/>
          <w:shd w:val="clear" w:color="auto" w:fill="D9D9D9"/>
        </w:rPr>
      </w:pPr>
    </w:p>
    <w:p w:rsidR="00961A0D" w:rsidRPr="00115A8F" w:rsidRDefault="00961A0D" w:rsidP="00343033">
      <w:pPr>
        <w:spacing w:after="120"/>
        <w:ind w:left="567" w:hanging="567"/>
        <w:jc w:val="both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Le compte a</w:t>
      </w:r>
      <w:r w:rsidR="004E4823" w:rsidRPr="00115A8F">
        <w:rPr>
          <w:rFonts w:ascii="Calibri" w:hAnsi="Calibri"/>
          <w:szCs w:val="24"/>
        </w:rPr>
        <w:t xml:space="preserve">dministratif </w:t>
      </w:r>
      <w:r w:rsidRPr="00115A8F">
        <w:rPr>
          <w:rFonts w:ascii="Calibri" w:hAnsi="Calibri"/>
          <w:szCs w:val="24"/>
        </w:rPr>
        <w:t xml:space="preserve">du CCAS pour l’année </w:t>
      </w:r>
      <w:r w:rsidR="003C111C" w:rsidRPr="00115A8F">
        <w:rPr>
          <w:rFonts w:ascii="Calibri" w:hAnsi="Calibri"/>
          <w:szCs w:val="24"/>
        </w:rPr>
        <w:t>2019</w:t>
      </w:r>
      <w:r w:rsidR="004E4823" w:rsidRPr="00115A8F">
        <w:rPr>
          <w:rFonts w:ascii="Calibri" w:hAnsi="Calibri"/>
          <w:szCs w:val="24"/>
        </w:rPr>
        <w:t xml:space="preserve"> dégage les résultats suivants :</w:t>
      </w:r>
    </w:p>
    <w:tbl>
      <w:tblPr>
        <w:tblW w:w="54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2543"/>
        <w:gridCol w:w="1963"/>
        <w:gridCol w:w="1420"/>
      </w:tblGrid>
      <w:tr w:rsidR="004E4823" w:rsidRPr="00115A8F" w:rsidTr="00B26CAF">
        <w:trPr>
          <w:jc w:val="center"/>
        </w:trPr>
        <w:tc>
          <w:tcPr>
            <w:tcW w:w="2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823" w:rsidRPr="00115A8F" w:rsidRDefault="004E4823" w:rsidP="00EF0BA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823" w:rsidRPr="00115A8F" w:rsidRDefault="004E4823" w:rsidP="00EF0BA9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15A8F">
              <w:rPr>
                <w:rFonts w:ascii="Calibri" w:hAnsi="Calibri"/>
                <w:b/>
                <w:bCs/>
                <w:szCs w:val="24"/>
              </w:rPr>
              <w:t>Fonctionnement</w:t>
            </w:r>
          </w:p>
        </w:tc>
        <w:tc>
          <w:tcPr>
            <w:tcW w:w="1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823" w:rsidRPr="00115A8F" w:rsidRDefault="004E4823" w:rsidP="00EF0BA9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15A8F">
              <w:rPr>
                <w:rFonts w:ascii="Calibri" w:hAnsi="Calibri"/>
                <w:b/>
                <w:bCs/>
                <w:szCs w:val="24"/>
              </w:rPr>
              <w:t>Investissement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823" w:rsidRPr="00115A8F" w:rsidRDefault="004E4823" w:rsidP="00EF0BA9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15A8F">
              <w:rPr>
                <w:rFonts w:ascii="Calibri" w:hAnsi="Calibri"/>
                <w:b/>
                <w:bCs/>
                <w:szCs w:val="24"/>
              </w:rPr>
              <w:t>Total</w:t>
            </w:r>
          </w:p>
        </w:tc>
      </w:tr>
      <w:tr w:rsidR="004E4823" w:rsidRPr="00115A8F" w:rsidTr="00B26CAF">
        <w:trPr>
          <w:jc w:val="center"/>
        </w:trPr>
        <w:tc>
          <w:tcPr>
            <w:tcW w:w="2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823" w:rsidRPr="00115A8F" w:rsidRDefault="004E4823" w:rsidP="003917DD">
            <w:pPr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Dépenses 201</w:t>
            </w:r>
            <w:r w:rsidR="003C111C" w:rsidRPr="00115A8F">
              <w:rPr>
                <w:rFonts w:ascii="Calibri" w:hAnsi="Calibri"/>
                <w:szCs w:val="24"/>
              </w:rPr>
              <w:t>9</w:t>
            </w:r>
            <w:r w:rsidRPr="00115A8F">
              <w:rPr>
                <w:rFonts w:ascii="Calibri" w:hAnsi="Calibri"/>
                <w:szCs w:val="24"/>
              </w:rPr>
              <w:t xml:space="preserve"> (A)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4823" w:rsidRPr="00115A8F" w:rsidRDefault="003C111C" w:rsidP="00DF7E97">
            <w:pPr>
              <w:jc w:val="right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881 269,73</w:t>
            </w:r>
            <w:r w:rsidR="004E4823" w:rsidRPr="00115A8F">
              <w:rPr>
                <w:rFonts w:ascii="Calibri" w:hAnsi="Calibri"/>
                <w:szCs w:val="24"/>
              </w:rPr>
              <w:t xml:space="preserve"> €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4823" w:rsidRPr="00115A8F" w:rsidRDefault="003C111C" w:rsidP="00B5675A">
            <w:pPr>
              <w:jc w:val="right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20 187,35</w:t>
            </w:r>
            <w:r w:rsidR="00D818C3" w:rsidRPr="00115A8F">
              <w:rPr>
                <w:rFonts w:ascii="Calibri" w:hAnsi="Calibri"/>
                <w:szCs w:val="24"/>
              </w:rPr>
              <w:t>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4823" w:rsidRPr="00115A8F" w:rsidRDefault="00A86C48" w:rsidP="00DF7E97">
            <w:pPr>
              <w:jc w:val="right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901 457,08</w:t>
            </w:r>
            <w:r w:rsidR="004E4823" w:rsidRPr="00115A8F">
              <w:rPr>
                <w:rFonts w:ascii="Calibri" w:hAnsi="Calibri"/>
                <w:szCs w:val="24"/>
              </w:rPr>
              <w:t xml:space="preserve"> €</w:t>
            </w:r>
          </w:p>
        </w:tc>
      </w:tr>
      <w:tr w:rsidR="004E4823" w:rsidRPr="00115A8F" w:rsidTr="00B26CAF">
        <w:trPr>
          <w:jc w:val="center"/>
        </w:trPr>
        <w:tc>
          <w:tcPr>
            <w:tcW w:w="20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823" w:rsidRPr="00115A8F" w:rsidRDefault="004E4823" w:rsidP="003C111C">
            <w:pPr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Recettes 201</w:t>
            </w:r>
            <w:r w:rsidR="003C111C" w:rsidRPr="00115A8F">
              <w:rPr>
                <w:rFonts w:ascii="Calibri" w:hAnsi="Calibri"/>
                <w:szCs w:val="24"/>
              </w:rPr>
              <w:t>9</w:t>
            </w:r>
            <w:r w:rsidRPr="00115A8F">
              <w:rPr>
                <w:rFonts w:ascii="Calibri" w:hAnsi="Calibri"/>
                <w:szCs w:val="24"/>
              </w:rPr>
              <w:t xml:space="preserve"> (B)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4823" w:rsidRPr="00115A8F" w:rsidRDefault="003C111C" w:rsidP="00B5675A">
            <w:pPr>
              <w:jc w:val="right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835 569,47</w:t>
            </w:r>
            <w:r w:rsidR="004E4823" w:rsidRPr="00115A8F">
              <w:rPr>
                <w:rFonts w:ascii="Calibri" w:hAnsi="Calibri"/>
                <w:szCs w:val="24"/>
              </w:rPr>
              <w:t xml:space="preserve"> €</w:t>
            </w:r>
            <w:r w:rsidR="00B872A0" w:rsidRPr="00115A8F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4823" w:rsidRPr="00115A8F" w:rsidRDefault="00DF7E97" w:rsidP="003C111C">
            <w:pPr>
              <w:jc w:val="right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 xml:space="preserve"> </w:t>
            </w:r>
            <w:r w:rsidR="003C111C" w:rsidRPr="00115A8F">
              <w:rPr>
                <w:rFonts w:ascii="Calibri" w:hAnsi="Calibri"/>
                <w:szCs w:val="24"/>
              </w:rPr>
              <w:t>10 587,33</w:t>
            </w:r>
            <w:r w:rsidRPr="00115A8F">
              <w:rPr>
                <w:rFonts w:ascii="Calibri" w:hAnsi="Calibri"/>
                <w:szCs w:val="24"/>
              </w:rPr>
              <w:t>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4823" w:rsidRPr="00115A8F" w:rsidRDefault="00A86C48" w:rsidP="00A86C48">
            <w:pPr>
              <w:jc w:val="right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846 156,80</w:t>
            </w:r>
            <w:r w:rsidR="003E20F6" w:rsidRPr="00115A8F">
              <w:rPr>
                <w:rFonts w:ascii="Calibri" w:hAnsi="Calibri"/>
                <w:szCs w:val="24"/>
              </w:rPr>
              <w:t xml:space="preserve"> €</w:t>
            </w:r>
          </w:p>
        </w:tc>
      </w:tr>
      <w:tr w:rsidR="00695178" w:rsidRPr="00115A8F" w:rsidTr="00B26CAF">
        <w:trPr>
          <w:jc w:val="center"/>
        </w:trPr>
        <w:tc>
          <w:tcPr>
            <w:tcW w:w="20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178" w:rsidRPr="00115A8F" w:rsidRDefault="003C111C" w:rsidP="00EF0BA9">
            <w:pPr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Résultat de l’exercice 2019</w:t>
            </w:r>
            <w:r w:rsidR="008452CE" w:rsidRPr="00115A8F">
              <w:rPr>
                <w:rFonts w:ascii="Calibri" w:hAnsi="Calibri"/>
                <w:szCs w:val="24"/>
              </w:rPr>
              <w:t xml:space="preserve"> (C) = (B) – (A)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178" w:rsidRPr="00115A8F" w:rsidRDefault="00BF4A48" w:rsidP="00BF4A48">
            <w:pPr>
              <w:numPr>
                <w:ilvl w:val="0"/>
                <w:numId w:val="14"/>
              </w:numPr>
              <w:jc w:val="right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 xml:space="preserve">-  </w:t>
            </w:r>
            <w:r w:rsidR="003C111C" w:rsidRPr="00115A8F">
              <w:rPr>
                <w:rFonts w:ascii="Calibri" w:hAnsi="Calibri"/>
                <w:szCs w:val="24"/>
              </w:rPr>
              <w:t>45 700,26</w:t>
            </w:r>
            <w:r w:rsidR="005422B4" w:rsidRPr="00115A8F">
              <w:rPr>
                <w:rFonts w:ascii="Calibri" w:hAnsi="Calibri"/>
                <w:szCs w:val="24"/>
              </w:rPr>
              <w:t xml:space="preserve"> €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2B4" w:rsidRPr="00115A8F" w:rsidRDefault="00BF4A48" w:rsidP="00BF4A48">
            <w:pPr>
              <w:ind w:left="720"/>
              <w:jc w:val="center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 xml:space="preserve">- </w:t>
            </w:r>
            <w:r w:rsidR="003C111C" w:rsidRPr="00115A8F">
              <w:rPr>
                <w:rFonts w:ascii="Calibri" w:hAnsi="Calibri"/>
                <w:szCs w:val="24"/>
              </w:rPr>
              <w:t>9 600,02</w:t>
            </w:r>
            <w:r w:rsidR="005422B4" w:rsidRPr="00115A8F">
              <w:rPr>
                <w:rFonts w:ascii="Calibri" w:hAnsi="Calibri"/>
                <w:szCs w:val="24"/>
              </w:rPr>
              <w:t>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178" w:rsidRPr="00115A8F" w:rsidRDefault="00B26CAF" w:rsidP="00B26CAF">
            <w:pPr>
              <w:jc w:val="right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- 55 300,28</w:t>
            </w:r>
            <w:r w:rsidR="005422B4" w:rsidRPr="00115A8F">
              <w:rPr>
                <w:rFonts w:ascii="Calibri" w:hAnsi="Calibri"/>
                <w:szCs w:val="24"/>
              </w:rPr>
              <w:t xml:space="preserve"> €</w:t>
            </w:r>
          </w:p>
        </w:tc>
      </w:tr>
      <w:tr w:rsidR="00695178" w:rsidRPr="00115A8F" w:rsidTr="00B26CAF">
        <w:trPr>
          <w:jc w:val="center"/>
        </w:trPr>
        <w:tc>
          <w:tcPr>
            <w:tcW w:w="20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178" w:rsidRPr="00115A8F" w:rsidRDefault="00695178" w:rsidP="003C111C">
            <w:pPr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Report de l’exercice 201</w:t>
            </w:r>
            <w:r w:rsidR="003C111C" w:rsidRPr="00115A8F">
              <w:rPr>
                <w:rFonts w:ascii="Calibri" w:hAnsi="Calibri"/>
                <w:szCs w:val="24"/>
              </w:rPr>
              <w:t>8</w:t>
            </w:r>
            <w:r w:rsidR="008452CE" w:rsidRPr="00115A8F">
              <w:rPr>
                <w:rFonts w:ascii="Calibri" w:hAnsi="Calibri"/>
                <w:szCs w:val="24"/>
              </w:rPr>
              <w:t xml:space="preserve"> (D)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178" w:rsidRPr="00115A8F" w:rsidRDefault="003C111C" w:rsidP="00DF7E97">
            <w:pPr>
              <w:jc w:val="right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89</w:t>
            </w:r>
            <w:r w:rsidR="00A86C48" w:rsidRPr="00115A8F">
              <w:rPr>
                <w:rFonts w:ascii="Calibri" w:hAnsi="Calibri"/>
                <w:szCs w:val="24"/>
              </w:rPr>
              <w:t> 903,</w:t>
            </w:r>
            <w:r w:rsidRPr="00115A8F">
              <w:rPr>
                <w:rFonts w:ascii="Calibri" w:hAnsi="Calibri"/>
                <w:szCs w:val="24"/>
              </w:rPr>
              <w:t>47</w:t>
            </w:r>
            <w:r w:rsidR="008452CE" w:rsidRPr="00115A8F">
              <w:rPr>
                <w:rFonts w:ascii="Calibri" w:hAnsi="Calibri"/>
                <w:szCs w:val="24"/>
              </w:rPr>
              <w:t xml:space="preserve"> €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178" w:rsidRPr="00115A8F" w:rsidRDefault="003C111C" w:rsidP="00DF7E97">
            <w:pPr>
              <w:jc w:val="right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18 055,66</w:t>
            </w:r>
            <w:r w:rsidR="008452CE" w:rsidRPr="00115A8F">
              <w:rPr>
                <w:rFonts w:ascii="Calibri" w:hAnsi="Calibri"/>
                <w:szCs w:val="24"/>
              </w:rPr>
              <w:t>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178" w:rsidRPr="00115A8F" w:rsidRDefault="00A86C48" w:rsidP="00CC4200">
            <w:pPr>
              <w:jc w:val="right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107 959,13</w:t>
            </w:r>
            <w:r w:rsidR="00D841BA" w:rsidRPr="00115A8F">
              <w:rPr>
                <w:rFonts w:ascii="Calibri" w:hAnsi="Calibri"/>
                <w:szCs w:val="24"/>
              </w:rPr>
              <w:t xml:space="preserve"> €</w:t>
            </w:r>
          </w:p>
        </w:tc>
      </w:tr>
      <w:tr w:rsidR="004E4823" w:rsidRPr="00115A8F" w:rsidTr="00B26CAF">
        <w:trPr>
          <w:jc w:val="center"/>
        </w:trPr>
        <w:tc>
          <w:tcPr>
            <w:tcW w:w="20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823" w:rsidRPr="00115A8F" w:rsidRDefault="004E4823" w:rsidP="00EF0BA9">
            <w:pPr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b/>
                <w:szCs w:val="24"/>
              </w:rPr>
              <w:t xml:space="preserve">Résultat </w:t>
            </w:r>
            <w:r w:rsidR="008452CE" w:rsidRPr="00115A8F">
              <w:rPr>
                <w:rFonts w:ascii="Calibri" w:hAnsi="Calibri"/>
                <w:b/>
                <w:szCs w:val="24"/>
              </w:rPr>
              <w:t xml:space="preserve">cumulé </w:t>
            </w:r>
            <w:r w:rsidRPr="00115A8F">
              <w:rPr>
                <w:rFonts w:ascii="Calibri" w:hAnsi="Calibri"/>
                <w:b/>
                <w:szCs w:val="24"/>
              </w:rPr>
              <w:t>de l’exercice 201</w:t>
            </w:r>
            <w:r w:rsidR="003C111C" w:rsidRPr="00115A8F">
              <w:rPr>
                <w:rFonts w:ascii="Calibri" w:hAnsi="Calibri"/>
                <w:b/>
                <w:szCs w:val="24"/>
              </w:rPr>
              <w:t>9</w:t>
            </w:r>
          </w:p>
          <w:p w:rsidR="008452CE" w:rsidRPr="00115A8F" w:rsidRDefault="008452CE" w:rsidP="00EF0BA9">
            <w:pPr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(E) = (C) + (D)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823" w:rsidRPr="00115A8F" w:rsidRDefault="003C111C" w:rsidP="00DF7E97">
            <w:pPr>
              <w:jc w:val="right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44 203,21</w:t>
            </w:r>
            <w:r w:rsidR="003E20F6" w:rsidRPr="00115A8F">
              <w:rPr>
                <w:rFonts w:ascii="Calibri" w:hAnsi="Calibri"/>
                <w:szCs w:val="24"/>
              </w:rPr>
              <w:t xml:space="preserve"> €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823" w:rsidRPr="00115A8F" w:rsidRDefault="00A86C48" w:rsidP="00DF7E97">
            <w:pPr>
              <w:jc w:val="right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8 455,64</w:t>
            </w:r>
            <w:r w:rsidR="003E20F6" w:rsidRPr="00115A8F">
              <w:rPr>
                <w:rFonts w:ascii="Calibri" w:hAnsi="Calibri"/>
                <w:szCs w:val="24"/>
              </w:rPr>
              <w:t>€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823" w:rsidRPr="00115A8F" w:rsidRDefault="00A86C48" w:rsidP="00CC4200">
            <w:pPr>
              <w:jc w:val="right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52 658,85</w:t>
            </w:r>
            <w:r w:rsidR="003E20F6" w:rsidRPr="00115A8F">
              <w:rPr>
                <w:rFonts w:ascii="Calibri" w:hAnsi="Calibri"/>
                <w:szCs w:val="24"/>
              </w:rPr>
              <w:t xml:space="preserve"> €</w:t>
            </w:r>
          </w:p>
        </w:tc>
      </w:tr>
      <w:tr w:rsidR="00AB4EC8" w:rsidRPr="00115A8F" w:rsidTr="00B26CAF">
        <w:trPr>
          <w:jc w:val="center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C8" w:rsidRPr="00115A8F" w:rsidRDefault="00AB4EC8" w:rsidP="00AB4EC8">
            <w:pPr>
              <w:rPr>
                <w:rFonts w:ascii="Calibri" w:hAnsi="Calibri"/>
                <w:b/>
                <w:szCs w:val="24"/>
              </w:rPr>
            </w:pPr>
            <w:r w:rsidRPr="00115A8F">
              <w:rPr>
                <w:rFonts w:ascii="Calibri" w:hAnsi="Calibri"/>
                <w:b/>
                <w:szCs w:val="24"/>
              </w:rPr>
              <w:t xml:space="preserve">Reste à réaliser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C8" w:rsidRPr="00115A8F" w:rsidRDefault="00AB4EC8" w:rsidP="00AB4EC8">
            <w:pPr>
              <w:jc w:val="right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0 €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C8" w:rsidRPr="00115A8F" w:rsidRDefault="00B5675A" w:rsidP="00AB4EC8">
            <w:pPr>
              <w:jc w:val="right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0 €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EC8" w:rsidRPr="00115A8F" w:rsidRDefault="008861C1" w:rsidP="00AB4EC8">
            <w:pPr>
              <w:jc w:val="right"/>
              <w:rPr>
                <w:rFonts w:ascii="Calibri" w:hAnsi="Calibri"/>
                <w:szCs w:val="24"/>
              </w:rPr>
            </w:pPr>
            <w:r w:rsidRPr="00115A8F">
              <w:rPr>
                <w:rFonts w:ascii="Calibri" w:hAnsi="Calibri"/>
                <w:szCs w:val="24"/>
              </w:rPr>
              <w:t>0</w:t>
            </w:r>
            <w:r w:rsidR="00AB4EC8" w:rsidRPr="00115A8F">
              <w:rPr>
                <w:rFonts w:ascii="Calibri" w:hAnsi="Calibri"/>
                <w:szCs w:val="24"/>
              </w:rPr>
              <w:t xml:space="preserve"> €</w:t>
            </w:r>
          </w:p>
        </w:tc>
      </w:tr>
    </w:tbl>
    <w:p w:rsidR="0021672A" w:rsidRPr="00115A8F" w:rsidRDefault="0021672A" w:rsidP="00D56D07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</w:p>
    <w:p w:rsidR="00CD3906" w:rsidRPr="00115A8F" w:rsidRDefault="00CD3906" w:rsidP="00343033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mallCaps/>
          <w:szCs w:val="24"/>
          <w:shd w:val="clear" w:color="auto" w:fill="D9D9D9"/>
        </w:rPr>
        <w:t>En fonctionnement</w:t>
      </w:r>
    </w:p>
    <w:p w:rsidR="00CD3906" w:rsidRPr="00115A8F" w:rsidRDefault="00CD3906" w:rsidP="003D34EC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Cs w:val="24"/>
        </w:rPr>
      </w:pPr>
    </w:p>
    <w:p w:rsidR="003D34EC" w:rsidRPr="00115A8F" w:rsidRDefault="003D34EC" w:rsidP="003D34EC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b/>
          <w:szCs w:val="24"/>
        </w:rPr>
        <w:t>Les principales dépenses de fonctionnement ont été les suivantes</w:t>
      </w:r>
      <w:r w:rsidRPr="00115A8F">
        <w:rPr>
          <w:rFonts w:ascii="Calibri" w:hAnsi="Calibri"/>
          <w:szCs w:val="24"/>
        </w:rPr>
        <w:t> :</w:t>
      </w:r>
    </w:p>
    <w:p w:rsidR="003D34EC" w:rsidRPr="00115A8F" w:rsidRDefault="003D34EC" w:rsidP="003D34EC">
      <w:pPr>
        <w:numPr>
          <w:ilvl w:val="0"/>
          <w:numId w:val="8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 xml:space="preserve">Charges de personnel, remboursées à la Ville : </w:t>
      </w:r>
      <w:r w:rsidR="00A86C48" w:rsidRPr="00115A8F">
        <w:rPr>
          <w:rFonts w:ascii="Calibri" w:hAnsi="Calibri"/>
          <w:szCs w:val="24"/>
        </w:rPr>
        <w:t>409 888,75</w:t>
      </w:r>
      <w:r w:rsidRPr="00115A8F">
        <w:rPr>
          <w:rFonts w:ascii="Calibri" w:hAnsi="Calibri"/>
          <w:szCs w:val="24"/>
        </w:rPr>
        <w:t xml:space="preserve"> €</w:t>
      </w:r>
    </w:p>
    <w:p w:rsidR="00A90788" w:rsidRPr="00115A8F" w:rsidRDefault="003D34EC" w:rsidP="003D34EC">
      <w:pPr>
        <w:numPr>
          <w:ilvl w:val="0"/>
          <w:numId w:val="8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 xml:space="preserve">Charges générales : </w:t>
      </w:r>
      <w:r w:rsidR="00A86C48" w:rsidRPr="00115A8F">
        <w:rPr>
          <w:rFonts w:ascii="Calibri" w:hAnsi="Calibri"/>
          <w:szCs w:val="24"/>
        </w:rPr>
        <w:t>340 045,60</w:t>
      </w:r>
      <w:r w:rsidRPr="00115A8F">
        <w:rPr>
          <w:rFonts w:ascii="Calibri" w:hAnsi="Calibri"/>
          <w:szCs w:val="24"/>
        </w:rPr>
        <w:t xml:space="preserve"> €, dont</w:t>
      </w:r>
      <w:r w:rsidR="00A90788" w:rsidRPr="00115A8F">
        <w:rPr>
          <w:rFonts w:ascii="Calibri" w:hAnsi="Calibri"/>
          <w:szCs w:val="24"/>
        </w:rPr>
        <w:t> :</w:t>
      </w:r>
    </w:p>
    <w:p w:rsidR="00A90788" w:rsidRPr="00115A8F" w:rsidRDefault="00A86C48" w:rsidP="00A90788">
      <w:pPr>
        <w:numPr>
          <w:ilvl w:val="1"/>
          <w:numId w:val="8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231 426,23</w:t>
      </w:r>
      <w:r w:rsidR="00A90788" w:rsidRPr="00115A8F">
        <w:rPr>
          <w:rFonts w:ascii="Calibri" w:hAnsi="Calibri"/>
          <w:szCs w:val="24"/>
        </w:rPr>
        <w:t xml:space="preserve"> € au titre de la téléassistance, du porta</w:t>
      </w:r>
      <w:r w:rsidR="005A3757" w:rsidRPr="00115A8F">
        <w:rPr>
          <w:rFonts w:ascii="Calibri" w:hAnsi="Calibri"/>
          <w:szCs w:val="24"/>
        </w:rPr>
        <w:t xml:space="preserve">ge de repas, </w:t>
      </w:r>
      <w:r w:rsidR="00A90788" w:rsidRPr="00115A8F">
        <w:rPr>
          <w:rFonts w:ascii="Calibri" w:hAnsi="Calibri"/>
          <w:szCs w:val="24"/>
        </w:rPr>
        <w:t>du voyage ANCV</w:t>
      </w:r>
      <w:r w:rsidR="005A3757" w:rsidRPr="00115A8F">
        <w:rPr>
          <w:rFonts w:ascii="Calibri" w:hAnsi="Calibri"/>
          <w:szCs w:val="24"/>
        </w:rPr>
        <w:t xml:space="preserve"> et des actions collectives</w:t>
      </w:r>
    </w:p>
    <w:p w:rsidR="00A90788" w:rsidRPr="00115A8F" w:rsidRDefault="00D818C3" w:rsidP="00A90788">
      <w:pPr>
        <w:numPr>
          <w:ilvl w:val="1"/>
          <w:numId w:val="8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77</w:t>
      </w:r>
      <w:r w:rsidR="00A86C48" w:rsidRPr="00115A8F">
        <w:rPr>
          <w:rFonts w:ascii="Calibri" w:hAnsi="Calibri"/>
          <w:szCs w:val="24"/>
        </w:rPr>
        <w:t> 094,16</w:t>
      </w:r>
      <w:r w:rsidR="003D34EC" w:rsidRPr="00115A8F">
        <w:rPr>
          <w:rFonts w:ascii="Calibri" w:hAnsi="Calibri"/>
          <w:szCs w:val="24"/>
        </w:rPr>
        <w:t xml:space="preserve"> € remboursés à la Ville au titre des frais de fonctionnement</w:t>
      </w:r>
      <w:r w:rsidR="00A90788" w:rsidRPr="00115A8F">
        <w:rPr>
          <w:rFonts w:ascii="Calibri" w:hAnsi="Calibri"/>
          <w:szCs w:val="24"/>
        </w:rPr>
        <w:t xml:space="preserve"> </w:t>
      </w:r>
    </w:p>
    <w:p w:rsidR="003D34EC" w:rsidRPr="00115A8F" w:rsidRDefault="00A86C48" w:rsidP="00A90788">
      <w:pPr>
        <w:numPr>
          <w:ilvl w:val="1"/>
          <w:numId w:val="8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21 666,60</w:t>
      </w:r>
      <w:r w:rsidR="00A90788" w:rsidRPr="00115A8F">
        <w:rPr>
          <w:rFonts w:ascii="Calibri" w:hAnsi="Calibri"/>
          <w:szCs w:val="24"/>
        </w:rPr>
        <w:t>€ au titre des conventions de service passées av</w:t>
      </w:r>
      <w:r w:rsidR="00F510C0" w:rsidRPr="00115A8F">
        <w:rPr>
          <w:rFonts w:ascii="Calibri" w:hAnsi="Calibri"/>
          <w:szCs w:val="24"/>
        </w:rPr>
        <w:t xml:space="preserve">ec </w:t>
      </w:r>
      <w:proofErr w:type="spellStart"/>
      <w:r w:rsidR="00F510C0" w:rsidRPr="00115A8F">
        <w:rPr>
          <w:rFonts w:ascii="Calibri" w:hAnsi="Calibri"/>
          <w:szCs w:val="24"/>
        </w:rPr>
        <w:t>Soliha</w:t>
      </w:r>
      <w:proofErr w:type="spellEnd"/>
      <w:r w:rsidR="00F510C0" w:rsidRPr="00115A8F">
        <w:rPr>
          <w:rFonts w:ascii="Calibri" w:hAnsi="Calibri"/>
          <w:szCs w:val="24"/>
        </w:rPr>
        <w:t xml:space="preserve">, </w:t>
      </w:r>
      <w:r w:rsidR="005A3757" w:rsidRPr="00115A8F">
        <w:rPr>
          <w:rFonts w:ascii="Calibri" w:hAnsi="Calibri"/>
          <w:szCs w:val="24"/>
        </w:rPr>
        <w:t>Nouvelles voies et prestations diverses</w:t>
      </w:r>
      <w:r w:rsidR="00A90788" w:rsidRPr="00115A8F">
        <w:rPr>
          <w:rFonts w:ascii="Calibri" w:hAnsi="Calibri"/>
          <w:szCs w:val="24"/>
        </w:rPr>
        <w:t xml:space="preserve"> </w:t>
      </w:r>
    </w:p>
    <w:p w:rsidR="003D34EC" w:rsidRPr="00115A8F" w:rsidRDefault="00475E70" w:rsidP="003D34EC">
      <w:pPr>
        <w:numPr>
          <w:ilvl w:val="0"/>
          <w:numId w:val="8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Autres charges de gestion courante</w:t>
      </w:r>
      <w:r w:rsidR="003D34EC" w:rsidRPr="00115A8F">
        <w:rPr>
          <w:rFonts w:ascii="Calibri" w:hAnsi="Calibri"/>
          <w:szCs w:val="24"/>
        </w:rPr>
        <w:t xml:space="preserve"> : </w:t>
      </w:r>
      <w:r w:rsidR="00A86C48" w:rsidRPr="00115A8F">
        <w:rPr>
          <w:rFonts w:ascii="Calibri" w:hAnsi="Calibri"/>
          <w:szCs w:val="24"/>
        </w:rPr>
        <w:t>123 266,60</w:t>
      </w:r>
      <w:r w:rsidR="003D34EC" w:rsidRPr="00115A8F">
        <w:rPr>
          <w:rFonts w:ascii="Calibri" w:hAnsi="Calibri"/>
          <w:szCs w:val="24"/>
        </w:rPr>
        <w:t xml:space="preserve"> €</w:t>
      </w:r>
      <w:r w:rsidRPr="00115A8F">
        <w:rPr>
          <w:rFonts w:ascii="Calibri" w:hAnsi="Calibri"/>
          <w:szCs w:val="24"/>
        </w:rPr>
        <w:t>, dont :</w:t>
      </w:r>
    </w:p>
    <w:p w:rsidR="00475E70" w:rsidRPr="00115A8F" w:rsidRDefault="00475E70" w:rsidP="00475E70">
      <w:pPr>
        <w:numPr>
          <w:ilvl w:val="1"/>
          <w:numId w:val="8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Secours aux personnes</w:t>
      </w:r>
      <w:r w:rsidR="00371634" w:rsidRPr="00115A8F">
        <w:rPr>
          <w:rFonts w:ascii="Calibri" w:hAnsi="Calibri"/>
          <w:szCs w:val="24"/>
        </w:rPr>
        <w:t xml:space="preserve"> et secours d’urgence</w:t>
      </w:r>
      <w:r w:rsidRPr="00115A8F">
        <w:rPr>
          <w:rFonts w:ascii="Calibri" w:hAnsi="Calibri"/>
          <w:szCs w:val="24"/>
        </w:rPr>
        <w:t xml:space="preserve"> : </w:t>
      </w:r>
      <w:r w:rsidR="00A86C48" w:rsidRPr="00115A8F">
        <w:rPr>
          <w:rFonts w:ascii="Calibri" w:hAnsi="Calibri"/>
          <w:szCs w:val="24"/>
        </w:rPr>
        <w:t>91 396,26</w:t>
      </w:r>
      <w:r w:rsidRPr="00115A8F">
        <w:rPr>
          <w:rFonts w:ascii="Calibri" w:hAnsi="Calibri"/>
          <w:szCs w:val="24"/>
        </w:rPr>
        <w:t xml:space="preserve"> €</w:t>
      </w:r>
    </w:p>
    <w:p w:rsidR="00A90788" w:rsidRPr="00115A8F" w:rsidRDefault="00475E70" w:rsidP="00475E70">
      <w:pPr>
        <w:numPr>
          <w:ilvl w:val="1"/>
          <w:numId w:val="8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S</w:t>
      </w:r>
      <w:r w:rsidR="00A90788" w:rsidRPr="00115A8F">
        <w:rPr>
          <w:rFonts w:ascii="Calibri" w:hAnsi="Calibri"/>
          <w:szCs w:val="24"/>
        </w:rPr>
        <w:t>ubvention</w:t>
      </w:r>
      <w:r w:rsidRPr="00115A8F">
        <w:rPr>
          <w:rFonts w:ascii="Calibri" w:hAnsi="Calibri"/>
          <w:szCs w:val="24"/>
        </w:rPr>
        <w:t>s</w:t>
      </w:r>
      <w:r w:rsidR="00A90788" w:rsidRPr="00115A8F">
        <w:rPr>
          <w:rFonts w:ascii="Calibri" w:hAnsi="Calibri"/>
          <w:szCs w:val="24"/>
        </w:rPr>
        <w:t xml:space="preserve"> aux associations : </w:t>
      </w:r>
      <w:r w:rsidR="00A86C48" w:rsidRPr="00115A8F">
        <w:rPr>
          <w:rFonts w:ascii="Calibri" w:hAnsi="Calibri"/>
          <w:szCs w:val="24"/>
        </w:rPr>
        <w:t>25 500</w:t>
      </w:r>
      <w:r w:rsidR="00A90788" w:rsidRPr="00115A8F">
        <w:rPr>
          <w:rFonts w:ascii="Calibri" w:hAnsi="Calibri"/>
          <w:szCs w:val="24"/>
        </w:rPr>
        <w:t xml:space="preserve"> €</w:t>
      </w:r>
    </w:p>
    <w:p w:rsidR="00837652" w:rsidRPr="00115A8F" w:rsidRDefault="00837652" w:rsidP="00DB1248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</w:p>
    <w:p w:rsidR="00465102" w:rsidRPr="00115A8F" w:rsidRDefault="00801CA7" w:rsidP="008F2E7B">
      <w:pPr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L’année 2019</w:t>
      </w:r>
      <w:r w:rsidR="00807EC7" w:rsidRPr="00115A8F">
        <w:rPr>
          <w:rFonts w:ascii="Calibri" w:hAnsi="Calibri"/>
          <w:szCs w:val="24"/>
        </w:rPr>
        <w:t xml:space="preserve"> se caractérise par</w:t>
      </w:r>
      <w:r w:rsidR="00465102" w:rsidRPr="00115A8F">
        <w:rPr>
          <w:rFonts w:ascii="Calibri" w:hAnsi="Calibri"/>
          <w:szCs w:val="24"/>
        </w:rPr>
        <w:t> </w:t>
      </w:r>
      <w:r w:rsidR="008F2E7B" w:rsidRPr="00115A8F">
        <w:rPr>
          <w:rFonts w:ascii="Calibri" w:hAnsi="Calibri"/>
          <w:szCs w:val="24"/>
        </w:rPr>
        <w:t>des dépenses :</w:t>
      </w:r>
    </w:p>
    <w:p w:rsidR="00194237" w:rsidRPr="00115A8F" w:rsidRDefault="00194237" w:rsidP="00194237">
      <w:pPr>
        <w:numPr>
          <w:ilvl w:val="0"/>
          <w:numId w:val="13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/>
          <w:szCs w:val="24"/>
        </w:rPr>
      </w:pPr>
      <w:proofErr w:type="gramStart"/>
      <w:r w:rsidRPr="00115A8F">
        <w:rPr>
          <w:rFonts w:ascii="Calibri" w:hAnsi="Calibri"/>
          <w:szCs w:val="24"/>
        </w:rPr>
        <w:t>de</w:t>
      </w:r>
      <w:proofErr w:type="gramEnd"/>
      <w:r w:rsidRPr="00115A8F">
        <w:rPr>
          <w:rFonts w:ascii="Calibri" w:hAnsi="Calibri"/>
          <w:szCs w:val="24"/>
        </w:rPr>
        <w:t xml:space="preserve"> rémunérations diverses en hausse de 3950 €, du fait de la mise en place au CCAS du paiement par carte bancaire, tant sur site que par internet.</w:t>
      </w:r>
    </w:p>
    <w:p w:rsidR="00292585" w:rsidRPr="00115A8F" w:rsidRDefault="00292585" w:rsidP="00292585">
      <w:pPr>
        <w:numPr>
          <w:ilvl w:val="0"/>
          <w:numId w:val="13"/>
        </w:numPr>
        <w:suppressAutoHyphens/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Calibri" w:hAnsi="Calibri"/>
          <w:szCs w:val="24"/>
        </w:rPr>
      </w:pPr>
      <w:proofErr w:type="gramStart"/>
      <w:r w:rsidRPr="00115A8F">
        <w:rPr>
          <w:rFonts w:ascii="Calibri" w:hAnsi="Calibri"/>
          <w:szCs w:val="24"/>
        </w:rPr>
        <w:t>de</w:t>
      </w:r>
      <w:proofErr w:type="gramEnd"/>
      <w:r w:rsidRPr="00115A8F">
        <w:rPr>
          <w:rFonts w:ascii="Calibri" w:hAnsi="Calibri"/>
          <w:szCs w:val="24"/>
        </w:rPr>
        <w:t xml:space="preserve"> portage de repas, en augmentation de 31 000€ par rapport à 2018, du fait du plus grand nombre de bénéficiaires ainsi que des augmentations tarifaires contractuelles.</w:t>
      </w:r>
    </w:p>
    <w:p w:rsidR="00D56D07" w:rsidRPr="00115A8F" w:rsidRDefault="00D56D07" w:rsidP="008F2E7B">
      <w:pPr>
        <w:numPr>
          <w:ilvl w:val="0"/>
          <w:numId w:val="13"/>
        </w:numPr>
        <w:suppressAutoHyphens/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 xml:space="preserve">D’aides financières en hausse, particulièrement pour les nouvelles aides créées : </w:t>
      </w:r>
    </w:p>
    <w:p w:rsidR="00465102" w:rsidRPr="00115A8F" w:rsidRDefault="00D56D07" w:rsidP="00D56D07">
      <w:pPr>
        <w:numPr>
          <w:ilvl w:val="1"/>
          <w:numId w:val="16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Solidarité handicap et accessibilité, pour 9158€, soit une augmentation de 63% par rapport à 2018</w:t>
      </w:r>
    </w:p>
    <w:p w:rsidR="00D56D07" w:rsidRPr="00115A8F" w:rsidRDefault="00D56D07" w:rsidP="00D56D07">
      <w:pPr>
        <w:numPr>
          <w:ilvl w:val="1"/>
          <w:numId w:val="16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Aide à la mutuelle pour 7493€, soit une augmentation de 87% par rapport à 2018</w:t>
      </w:r>
    </w:p>
    <w:p w:rsidR="00C223D0" w:rsidRPr="00115A8F" w:rsidRDefault="00C223D0" w:rsidP="00D56D07">
      <w:pPr>
        <w:numPr>
          <w:ilvl w:val="1"/>
          <w:numId w:val="16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L’aide Coup de Pouce pour 5000€</w:t>
      </w:r>
    </w:p>
    <w:p w:rsidR="00D56D07" w:rsidRPr="00115A8F" w:rsidRDefault="00D56D07" w:rsidP="00D56D07">
      <w:pPr>
        <w:suppressAutoHyphens/>
        <w:overflowPunct/>
        <w:autoSpaceDE/>
        <w:autoSpaceDN/>
        <w:adjustRightInd/>
        <w:spacing w:after="120"/>
        <w:ind w:left="1080"/>
        <w:jc w:val="both"/>
        <w:textAlignment w:val="auto"/>
        <w:rPr>
          <w:rFonts w:ascii="Calibri" w:hAnsi="Calibri"/>
          <w:szCs w:val="24"/>
        </w:rPr>
      </w:pPr>
    </w:p>
    <w:p w:rsidR="00A67CE5" w:rsidRPr="00115A8F" w:rsidRDefault="00D56D07" w:rsidP="00DB1248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Le nombre de bénéficiaires des aides financières du CCAS est en hausse régulière :  + 58% depuis 2017.</w:t>
      </w:r>
    </w:p>
    <w:p w:rsidR="00185175" w:rsidRPr="00115A8F" w:rsidRDefault="00185175" w:rsidP="00DB1248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</w:p>
    <w:p w:rsidR="00185175" w:rsidRPr="00115A8F" w:rsidRDefault="00185175" w:rsidP="00DB1248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</w:p>
    <w:p w:rsidR="00DA614D" w:rsidRPr="00115A8F" w:rsidRDefault="00DA614D" w:rsidP="00DA614D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Cs w:val="24"/>
        </w:rPr>
      </w:pPr>
      <w:r w:rsidRPr="00115A8F">
        <w:rPr>
          <w:rFonts w:ascii="Calibri" w:hAnsi="Calibri"/>
          <w:b/>
          <w:szCs w:val="24"/>
        </w:rPr>
        <w:t>Les principales recettes de fonctionnement ont été les suivantes :</w:t>
      </w:r>
    </w:p>
    <w:p w:rsidR="00DA614D" w:rsidRPr="00115A8F" w:rsidRDefault="00DA614D" w:rsidP="00DA614D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 xml:space="preserve">Subvention de la Ville : </w:t>
      </w:r>
      <w:r w:rsidR="00194237" w:rsidRPr="00115A8F">
        <w:rPr>
          <w:rFonts w:ascii="Calibri" w:hAnsi="Calibri"/>
          <w:szCs w:val="24"/>
        </w:rPr>
        <w:t>615 000</w:t>
      </w:r>
      <w:r w:rsidRPr="00115A8F">
        <w:rPr>
          <w:rFonts w:ascii="Calibri" w:hAnsi="Calibri"/>
          <w:szCs w:val="24"/>
        </w:rPr>
        <w:t xml:space="preserve"> €</w:t>
      </w:r>
    </w:p>
    <w:p w:rsidR="00DA614D" w:rsidRPr="00115A8F" w:rsidRDefault="00DA614D" w:rsidP="00DA614D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Excédent de fonctionnement 201</w:t>
      </w:r>
      <w:r w:rsidR="00194237" w:rsidRPr="00115A8F">
        <w:rPr>
          <w:rFonts w:ascii="Calibri" w:hAnsi="Calibri"/>
          <w:szCs w:val="24"/>
        </w:rPr>
        <w:t>8</w:t>
      </w:r>
      <w:r w:rsidRPr="00115A8F">
        <w:rPr>
          <w:rFonts w:ascii="Calibri" w:hAnsi="Calibri"/>
          <w:szCs w:val="24"/>
        </w:rPr>
        <w:t xml:space="preserve"> reporté : </w:t>
      </w:r>
      <w:r w:rsidR="00194237" w:rsidRPr="00115A8F">
        <w:rPr>
          <w:rFonts w:ascii="Calibri" w:hAnsi="Calibri"/>
          <w:szCs w:val="24"/>
        </w:rPr>
        <w:t>89</w:t>
      </w:r>
      <w:r w:rsidR="0029112E" w:rsidRPr="00115A8F">
        <w:rPr>
          <w:rFonts w:ascii="Calibri" w:hAnsi="Calibri"/>
          <w:szCs w:val="24"/>
        </w:rPr>
        <w:t> </w:t>
      </w:r>
      <w:r w:rsidR="00194237" w:rsidRPr="00115A8F">
        <w:rPr>
          <w:rFonts w:ascii="Calibri" w:hAnsi="Calibri"/>
          <w:szCs w:val="24"/>
        </w:rPr>
        <w:t>903</w:t>
      </w:r>
      <w:r w:rsidR="0029112E" w:rsidRPr="00115A8F">
        <w:rPr>
          <w:rFonts w:ascii="Calibri" w:hAnsi="Calibri"/>
          <w:szCs w:val="24"/>
        </w:rPr>
        <w:t>,47</w:t>
      </w:r>
      <w:r w:rsidRPr="00115A8F">
        <w:rPr>
          <w:rFonts w:ascii="Calibri" w:hAnsi="Calibri"/>
          <w:szCs w:val="24"/>
        </w:rPr>
        <w:t xml:space="preserve"> €</w:t>
      </w:r>
    </w:p>
    <w:p w:rsidR="00DA614D" w:rsidRPr="00115A8F" w:rsidRDefault="00DA614D" w:rsidP="00DA614D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 xml:space="preserve">Produits des services : </w:t>
      </w:r>
      <w:r w:rsidR="00194237" w:rsidRPr="00115A8F">
        <w:rPr>
          <w:rFonts w:ascii="Calibri" w:hAnsi="Calibri"/>
          <w:szCs w:val="24"/>
        </w:rPr>
        <w:t>198</w:t>
      </w:r>
      <w:r w:rsidR="00E01864" w:rsidRPr="00115A8F">
        <w:rPr>
          <w:rFonts w:ascii="Calibri" w:hAnsi="Calibri"/>
          <w:szCs w:val="24"/>
        </w:rPr>
        <w:t> </w:t>
      </w:r>
      <w:r w:rsidR="00194237" w:rsidRPr="00115A8F">
        <w:rPr>
          <w:rFonts w:ascii="Calibri" w:hAnsi="Calibri"/>
          <w:szCs w:val="24"/>
        </w:rPr>
        <w:t>475</w:t>
      </w:r>
      <w:r w:rsidR="00E01864" w:rsidRPr="00115A8F">
        <w:rPr>
          <w:rFonts w:ascii="Calibri" w:hAnsi="Calibri"/>
          <w:szCs w:val="24"/>
        </w:rPr>
        <w:t>,47</w:t>
      </w:r>
      <w:r w:rsidRPr="00115A8F">
        <w:rPr>
          <w:rFonts w:ascii="Calibri" w:hAnsi="Calibri"/>
          <w:szCs w:val="24"/>
        </w:rPr>
        <w:t xml:space="preserve"> €</w:t>
      </w:r>
    </w:p>
    <w:p w:rsidR="006C657A" w:rsidRPr="00115A8F" w:rsidRDefault="006C657A" w:rsidP="006C657A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Calibri" w:hAnsi="Calibri"/>
          <w:szCs w:val="24"/>
        </w:rPr>
      </w:pPr>
    </w:p>
    <w:p w:rsidR="008C376D" w:rsidRPr="00115A8F" w:rsidRDefault="00194237" w:rsidP="00DB1248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A titre exceptionnel et à la demande de l</w:t>
      </w:r>
      <w:r w:rsidR="0029112E" w:rsidRPr="00115A8F">
        <w:rPr>
          <w:rFonts w:ascii="Calibri" w:hAnsi="Calibri"/>
          <w:szCs w:val="24"/>
        </w:rPr>
        <w:t>a Trésorerie municipale le compte administratif comprend 14 mois de recettes de portage de repas, + 26 287€, au lieu de 12 mois. Il s’agit de rapporter désormais aux prochains comptes administratifs les recettes de portage de l’année budgétaire (de janvier à décembre) et non les recettes de novembre n-1 à octobre n, comme cela se faisait auparavant.</w:t>
      </w:r>
    </w:p>
    <w:p w:rsidR="00194237" w:rsidRPr="00115A8F" w:rsidRDefault="00194237" w:rsidP="00DB1248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</w:p>
    <w:p w:rsidR="00CD053B" w:rsidRPr="00115A8F" w:rsidRDefault="0029112E" w:rsidP="00DB1248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Il n’a pas été nécessaire d’utiliser la subvention municipale, prévue pour 2019, en totalité,</w:t>
      </w:r>
    </w:p>
    <w:p w:rsidR="00194237" w:rsidRPr="00115A8F" w:rsidRDefault="0029112E" w:rsidP="00DB1248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 xml:space="preserve"> - 100 000€, du fait de l’important excédent de fonctionnement du compte administratif 2018, généré par une renégociation </w:t>
      </w:r>
      <w:r w:rsidR="00CD053B" w:rsidRPr="00115A8F">
        <w:rPr>
          <w:rFonts w:ascii="Calibri" w:hAnsi="Calibri"/>
          <w:szCs w:val="24"/>
        </w:rPr>
        <w:t xml:space="preserve">à la baisse </w:t>
      </w:r>
      <w:r w:rsidRPr="00115A8F">
        <w:rPr>
          <w:rFonts w:ascii="Calibri" w:hAnsi="Calibri"/>
          <w:szCs w:val="24"/>
        </w:rPr>
        <w:t>des tarifs de portage de repas.</w:t>
      </w:r>
    </w:p>
    <w:p w:rsidR="0029112E" w:rsidRPr="00115A8F" w:rsidRDefault="0029112E" w:rsidP="00DB1248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</w:p>
    <w:p w:rsidR="0029112E" w:rsidRPr="00115A8F" w:rsidRDefault="0029112E" w:rsidP="00DB1248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Le CCAS a également perçu 3 600 € de recettes supplémentaires de la Conférence des Financeurs au titre de son projet d’aide à l’inclusion numérique des seniors.</w:t>
      </w:r>
    </w:p>
    <w:p w:rsidR="0029112E" w:rsidRPr="00115A8F" w:rsidRDefault="0029112E" w:rsidP="00DB1248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</w:p>
    <w:p w:rsidR="0029112E" w:rsidRPr="00115A8F" w:rsidRDefault="0029112E" w:rsidP="00DB1248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</w:p>
    <w:p w:rsidR="008C376D" w:rsidRPr="00115A8F" w:rsidRDefault="008C376D" w:rsidP="00DB1248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Cs w:val="24"/>
        </w:rPr>
      </w:pPr>
      <w:r w:rsidRPr="00115A8F">
        <w:rPr>
          <w:rFonts w:ascii="Calibri" w:hAnsi="Calibri"/>
          <w:b/>
          <w:szCs w:val="24"/>
        </w:rPr>
        <w:t xml:space="preserve">Résultat de </w:t>
      </w:r>
      <w:r w:rsidR="00826225" w:rsidRPr="00115A8F">
        <w:rPr>
          <w:rFonts w:ascii="Calibri" w:hAnsi="Calibri"/>
          <w:b/>
          <w:szCs w:val="24"/>
        </w:rPr>
        <w:t xml:space="preserve">clôture de </w:t>
      </w:r>
      <w:r w:rsidRPr="00115A8F">
        <w:rPr>
          <w:rFonts w:ascii="Calibri" w:hAnsi="Calibri"/>
          <w:b/>
          <w:szCs w:val="24"/>
        </w:rPr>
        <w:t>l’exercice</w:t>
      </w:r>
      <w:r w:rsidR="0029112E" w:rsidRPr="00115A8F">
        <w:rPr>
          <w:rFonts w:ascii="Calibri" w:hAnsi="Calibri"/>
          <w:b/>
          <w:szCs w:val="24"/>
        </w:rPr>
        <w:t xml:space="preserve"> 2019</w:t>
      </w:r>
      <w:r w:rsidRPr="00115A8F">
        <w:rPr>
          <w:rFonts w:ascii="Calibri" w:hAnsi="Calibri"/>
          <w:b/>
          <w:szCs w:val="24"/>
        </w:rPr>
        <w:t xml:space="preserve"> :</w:t>
      </w:r>
    </w:p>
    <w:p w:rsidR="008C376D" w:rsidRPr="00115A8F" w:rsidRDefault="00E01864" w:rsidP="00DB1248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Le résultat en</w:t>
      </w:r>
      <w:r w:rsidR="008C376D" w:rsidRPr="00115A8F">
        <w:rPr>
          <w:rFonts w:ascii="Calibri" w:hAnsi="Calibri"/>
          <w:szCs w:val="24"/>
        </w:rPr>
        <w:t xml:space="preserve"> fonctionnement est excédentaire en</w:t>
      </w:r>
      <w:r w:rsidRPr="00115A8F">
        <w:rPr>
          <w:rFonts w:ascii="Calibri" w:hAnsi="Calibri"/>
          <w:szCs w:val="24"/>
        </w:rPr>
        <w:t xml:space="preserve"> 2019</w:t>
      </w:r>
      <w:r w:rsidR="00F510C0" w:rsidRPr="00115A8F">
        <w:rPr>
          <w:rFonts w:ascii="Calibri" w:hAnsi="Calibri"/>
          <w:szCs w:val="24"/>
        </w:rPr>
        <w:t xml:space="preserve">, de </w:t>
      </w:r>
      <w:r w:rsidR="0029112E" w:rsidRPr="00115A8F">
        <w:rPr>
          <w:rFonts w:ascii="Calibri" w:hAnsi="Calibri"/>
          <w:szCs w:val="24"/>
        </w:rPr>
        <w:t>44 203,21</w:t>
      </w:r>
      <w:r w:rsidR="008C376D" w:rsidRPr="00115A8F">
        <w:rPr>
          <w:rFonts w:ascii="Calibri" w:hAnsi="Calibri"/>
          <w:szCs w:val="24"/>
        </w:rPr>
        <w:t>€</w:t>
      </w:r>
      <w:r w:rsidRPr="00115A8F">
        <w:rPr>
          <w:rFonts w:ascii="Calibri" w:hAnsi="Calibri"/>
          <w:szCs w:val="24"/>
        </w:rPr>
        <w:t>, dont plus de la moitié provient des 2 mois supplémentaires de recettes de portage de repas.</w:t>
      </w:r>
    </w:p>
    <w:p w:rsidR="008C376D" w:rsidRPr="00115A8F" w:rsidRDefault="008C376D" w:rsidP="00DB1248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</w:p>
    <w:p w:rsidR="009C0787" w:rsidRPr="00115A8F" w:rsidRDefault="009C0787" w:rsidP="004E4823">
      <w:pPr>
        <w:spacing w:before="240"/>
        <w:jc w:val="both"/>
        <w:rPr>
          <w:rFonts w:ascii="Calibri" w:hAnsi="Calibri"/>
          <w:smallCaps/>
          <w:szCs w:val="24"/>
        </w:rPr>
      </w:pPr>
      <w:r w:rsidRPr="00115A8F">
        <w:rPr>
          <w:rFonts w:ascii="Calibri" w:hAnsi="Calibri"/>
          <w:smallCaps/>
          <w:szCs w:val="24"/>
          <w:shd w:val="clear" w:color="auto" w:fill="D9D9D9"/>
        </w:rPr>
        <w:t>En investissement</w:t>
      </w:r>
    </w:p>
    <w:p w:rsidR="00E22DDA" w:rsidRPr="00115A8F" w:rsidRDefault="00E22DDA" w:rsidP="004E4823">
      <w:pPr>
        <w:jc w:val="both"/>
        <w:rPr>
          <w:rFonts w:ascii="Calibri" w:hAnsi="Calibri"/>
          <w:szCs w:val="24"/>
        </w:rPr>
      </w:pPr>
    </w:p>
    <w:p w:rsidR="00083E31" w:rsidRPr="00115A8F" w:rsidRDefault="00083E31" w:rsidP="00083E31">
      <w:pPr>
        <w:jc w:val="both"/>
        <w:rPr>
          <w:rFonts w:ascii="Calibri" w:hAnsi="Calibri"/>
          <w:b/>
          <w:szCs w:val="24"/>
        </w:rPr>
      </w:pPr>
      <w:r w:rsidRPr="00115A8F">
        <w:rPr>
          <w:rFonts w:ascii="Calibri" w:hAnsi="Calibri"/>
          <w:b/>
          <w:szCs w:val="24"/>
        </w:rPr>
        <w:t>Les principales r</w:t>
      </w:r>
      <w:r w:rsidR="00E01864" w:rsidRPr="00115A8F">
        <w:rPr>
          <w:rFonts w:ascii="Calibri" w:hAnsi="Calibri"/>
          <w:b/>
          <w:szCs w:val="24"/>
        </w:rPr>
        <w:t>ecettes d’investissement en 2019</w:t>
      </w:r>
      <w:r w:rsidRPr="00115A8F">
        <w:rPr>
          <w:rFonts w:ascii="Calibri" w:hAnsi="Calibri"/>
          <w:b/>
          <w:szCs w:val="24"/>
        </w:rPr>
        <w:t xml:space="preserve"> ont été les suivantes :</w:t>
      </w:r>
    </w:p>
    <w:p w:rsidR="00083E31" w:rsidRPr="00115A8F" w:rsidRDefault="00083E31" w:rsidP="00083E31">
      <w:pPr>
        <w:numPr>
          <w:ilvl w:val="0"/>
          <w:numId w:val="12"/>
        </w:numPr>
        <w:jc w:val="both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 xml:space="preserve">En excédent d’investissement reporté : </w:t>
      </w:r>
      <w:r w:rsidR="00E01864" w:rsidRPr="00115A8F">
        <w:rPr>
          <w:rFonts w:ascii="Calibri" w:hAnsi="Calibri"/>
          <w:szCs w:val="24"/>
        </w:rPr>
        <w:t>18 055,66</w:t>
      </w:r>
      <w:r w:rsidRPr="00115A8F">
        <w:rPr>
          <w:rFonts w:ascii="Calibri" w:hAnsi="Calibri"/>
          <w:szCs w:val="24"/>
        </w:rPr>
        <w:t>€</w:t>
      </w:r>
    </w:p>
    <w:p w:rsidR="00083E31" w:rsidRPr="00115A8F" w:rsidRDefault="00E01864" w:rsidP="00083E31">
      <w:pPr>
        <w:numPr>
          <w:ilvl w:val="0"/>
          <w:numId w:val="12"/>
        </w:numPr>
        <w:jc w:val="both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7 960,78</w:t>
      </w:r>
      <w:r w:rsidR="00DC509A" w:rsidRPr="00115A8F">
        <w:rPr>
          <w:rFonts w:ascii="Calibri" w:hAnsi="Calibri"/>
          <w:szCs w:val="24"/>
        </w:rPr>
        <w:t xml:space="preserve"> </w:t>
      </w:r>
      <w:r w:rsidR="00083E31" w:rsidRPr="00115A8F">
        <w:rPr>
          <w:rFonts w:ascii="Calibri" w:hAnsi="Calibri"/>
          <w:szCs w:val="24"/>
        </w:rPr>
        <w:t>€ en recettes d’amortissement</w:t>
      </w:r>
    </w:p>
    <w:p w:rsidR="00083E31" w:rsidRPr="00115A8F" w:rsidRDefault="00083E31" w:rsidP="00083E31">
      <w:pPr>
        <w:ind w:left="720"/>
        <w:jc w:val="both"/>
        <w:rPr>
          <w:rFonts w:ascii="Calibri" w:hAnsi="Calibri"/>
          <w:szCs w:val="24"/>
        </w:rPr>
      </w:pPr>
    </w:p>
    <w:p w:rsidR="008F434F" w:rsidRPr="00115A8F" w:rsidRDefault="00E01864" w:rsidP="004E4823">
      <w:pPr>
        <w:jc w:val="both"/>
        <w:rPr>
          <w:rFonts w:ascii="Calibri" w:hAnsi="Calibri"/>
          <w:b/>
          <w:szCs w:val="24"/>
        </w:rPr>
      </w:pPr>
      <w:r w:rsidRPr="00115A8F">
        <w:rPr>
          <w:rFonts w:ascii="Calibri" w:hAnsi="Calibri"/>
          <w:b/>
          <w:szCs w:val="24"/>
        </w:rPr>
        <w:t>Les principales dépenses d’investissement en 2019 ont été les suivantes</w:t>
      </w:r>
      <w:r w:rsidR="000C1B3A" w:rsidRPr="00115A8F">
        <w:rPr>
          <w:rFonts w:ascii="Calibri" w:hAnsi="Calibri"/>
          <w:b/>
          <w:szCs w:val="24"/>
        </w:rPr>
        <w:t xml:space="preserve"> </w:t>
      </w:r>
      <w:r w:rsidR="00083E31" w:rsidRPr="00115A8F">
        <w:rPr>
          <w:rFonts w:ascii="Calibri" w:hAnsi="Calibri"/>
          <w:b/>
          <w:szCs w:val="24"/>
        </w:rPr>
        <w:t>:</w:t>
      </w:r>
    </w:p>
    <w:p w:rsidR="008F434F" w:rsidRPr="00115A8F" w:rsidRDefault="00DC509A" w:rsidP="008F434F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 xml:space="preserve">La reprise de </w:t>
      </w:r>
      <w:r w:rsidR="00E01864" w:rsidRPr="00115A8F">
        <w:rPr>
          <w:rFonts w:ascii="Calibri" w:hAnsi="Calibri"/>
          <w:szCs w:val="24"/>
        </w:rPr>
        <w:t>18</w:t>
      </w:r>
      <w:r w:rsidRPr="00115A8F">
        <w:rPr>
          <w:rFonts w:ascii="Calibri" w:hAnsi="Calibri"/>
          <w:szCs w:val="24"/>
        </w:rPr>
        <w:t> 000€ d’excédent d’investissement en fonctionnement</w:t>
      </w:r>
    </w:p>
    <w:p w:rsidR="00E01864" w:rsidRPr="00115A8F" w:rsidRDefault="00E01864" w:rsidP="00E01864">
      <w:pPr>
        <w:numPr>
          <w:ilvl w:val="0"/>
          <w:numId w:val="9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115A8F">
        <w:rPr>
          <w:rFonts w:ascii="Calibri" w:hAnsi="Calibri"/>
          <w:szCs w:val="24"/>
        </w:rPr>
        <w:t>981,80€ pour l’achat d’un destructeur de document et d’un micro-onde</w:t>
      </w:r>
    </w:p>
    <w:p w:rsidR="008F434F" w:rsidRPr="00115A8F" w:rsidRDefault="008F434F" w:rsidP="008F434F">
      <w:pPr>
        <w:jc w:val="both"/>
        <w:rPr>
          <w:rFonts w:ascii="Calibri" w:hAnsi="Calibri"/>
          <w:szCs w:val="24"/>
        </w:rPr>
      </w:pPr>
    </w:p>
    <w:p w:rsidR="00695178" w:rsidRPr="00115A8F" w:rsidRDefault="00695178" w:rsidP="00695178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Cs w:val="24"/>
        </w:rPr>
      </w:pPr>
      <w:r w:rsidRPr="00115A8F">
        <w:rPr>
          <w:rFonts w:ascii="Calibri" w:hAnsi="Calibri"/>
          <w:b/>
          <w:szCs w:val="24"/>
        </w:rPr>
        <w:t xml:space="preserve">Résultat </w:t>
      </w:r>
      <w:r w:rsidR="00826225" w:rsidRPr="00115A8F">
        <w:rPr>
          <w:rFonts w:ascii="Calibri" w:hAnsi="Calibri"/>
          <w:b/>
          <w:szCs w:val="24"/>
        </w:rPr>
        <w:t xml:space="preserve">de clôture </w:t>
      </w:r>
      <w:r w:rsidRPr="00115A8F">
        <w:rPr>
          <w:rFonts w:ascii="Calibri" w:hAnsi="Calibri"/>
          <w:b/>
          <w:szCs w:val="24"/>
        </w:rPr>
        <w:t>de l’exercice</w:t>
      </w:r>
      <w:r w:rsidR="00E01864" w:rsidRPr="00115A8F">
        <w:rPr>
          <w:rFonts w:ascii="Calibri" w:hAnsi="Calibri"/>
          <w:b/>
          <w:szCs w:val="24"/>
        </w:rPr>
        <w:t xml:space="preserve"> 2019</w:t>
      </w:r>
      <w:r w:rsidRPr="00115A8F">
        <w:rPr>
          <w:rFonts w:ascii="Calibri" w:hAnsi="Calibri"/>
          <w:b/>
          <w:szCs w:val="24"/>
        </w:rPr>
        <w:t xml:space="preserve"> :</w:t>
      </w:r>
    </w:p>
    <w:p w:rsidR="008F434F" w:rsidRPr="005104F0" w:rsidRDefault="00695178" w:rsidP="004E4823">
      <w:pPr>
        <w:jc w:val="both"/>
        <w:rPr>
          <w:rFonts w:ascii="Calibri" w:hAnsi="Calibri"/>
        </w:rPr>
      </w:pPr>
      <w:r w:rsidRPr="00115A8F">
        <w:rPr>
          <w:rFonts w:ascii="Calibri" w:hAnsi="Calibri"/>
        </w:rPr>
        <w:t>Le résultat</w:t>
      </w:r>
      <w:r w:rsidR="00826225" w:rsidRPr="00115A8F">
        <w:rPr>
          <w:rFonts w:ascii="Calibri" w:hAnsi="Calibri"/>
        </w:rPr>
        <w:t xml:space="preserve"> de clôture </w:t>
      </w:r>
      <w:r w:rsidRPr="00115A8F">
        <w:rPr>
          <w:rFonts w:ascii="Calibri" w:hAnsi="Calibri"/>
        </w:rPr>
        <w:t>de l’ex</w:t>
      </w:r>
      <w:r w:rsidR="00E01864" w:rsidRPr="00115A8F">
        <w:rPr>
          <w:rFonts w:ascii="Calibri" w:hAnsi="Calibri"/>
        </w:rPr>
        <w:t>ercice 2019</w:t>
      </w:r>
      <w:r w:rsidR="00826225" w:rsidRPr="00115A8F">
        <w:rPr>
          <w:rFonts w:ascii="Calibri" w:hAnsi="Calibri"/>
        </w:rPr>
        <w:t xml:space="preserve"> en investissement est de </w:t>
      </w:r>
      <w:r w:rsidR="00E01864" w:rsidRPr="00115A8F">
        <w:rPr>
          <w:rFonts w:ascii="Calibri" w:hAnsi="Calibri"/>
        </w:rPr>
        <w:t>8 455,64</w:t>
      </w:r>
      <w:r w:rsidR="00826225" w:rsidRPr="00115A8F">
        <w:rPr>
          <w:rFonts w:ascii="Calibri" w:hAnsi="Calibri"/>
        </w:rPr>
        <w:t>€.</w:t>
      </w:r>
      <w:bookmarkStart w:id="0" w:name="_GoBack"/>
      <w:bookmarkEnd w:id="0"/>
      <w:r w:rsidR="00826225">
        <w:rPr>
          <w:rFonts w:ascii="Calibri" w:hAnsi="Calibri"/>
        </w:rPr>
        <w:t xml:space="preserve"> </w:t>
      </w:r>
    </w:p>
    <w:sectPr w:rsidR="008F434F" w:rsidRPr="005104F0" w:rsidSect="00961A0D">
      <w:pgSz w:w="11906" w:h="16838" w:code="9"/>
      <w:pgMar w:top="1417" w:right="1417" w:bottom="1417" w:left="1417" w:header="720" w:footer="720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317F"/>
    <w:multiLevelType w:val="hybridMultilevel"/>
    <w:tmpl w:val="3E744AB0"/>
    <w:lvl w:ilvl="0" w:tplc="66F663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0234D"/>
    <w:multiLevelType w:val="hybridMultilevel"/>
    <w:tmpl w:val="01127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568A"/>
    <w:multiLevelType w:val="hybridMultilevel"/>
    <w:tmpl w:val="63C03292"/>
    <w:lvl w:ilvl="0" w:tplc="376A2C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73524"/>
    <w:multiLevelType w:val="hybridMultilevel"/>
    <w:tmpl w:val="C278F6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E46C1"/>
    <w:multiLevelType w:val="hybridMultilevel"/>
    <w:tmpl w:val="9F1471E4"/>
    <w:lvl w:ilvl="0" w:tplc="68E6C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1125"/>
    <w:multiLevelType w:val="hybridMultilevel"/>
    <w:tmpl w:val="83282D32"/>
    <w:lvl w:ilvl="0" w:tplc="376A2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02242"/>
    <w:multiLevelType w:val="hybridMultilevel"/>
    <w:tmpl w:val="F8322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3D98"/>
    <w:multiLevelType w:val="hybridMultilevel"/>
    <w:tmpl w:val="99C220FE"/>
    <w:lvl w:ilvl="0" w:tplc="E996B37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90AB0"/>
    <w:multiLevelType w:val="hybridMultilevel"/>
    <w:tmpl w:val="C494D548"/>
    <w:lvl w:ilvl="0" w:tplc="66F66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96E0B"/>
    <w:multiLevelType w:val="hybridMultilevel"/>
    <w:tmpl w:val="C64A87DA"/>
    <w:lvl w:ilvl="0" w:tplc="040C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60E864EF"/>
    <w:multiLevelType w:val="hybridMultilevel"/>
    <w:tmpl w:val="281C3DE6"/>
    <w:lvl w:ilvl="0" w:tplc="9F60A65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A79EA"/>
    <w:multiLevelType w:val="hybridMultilevel"/>
    <w:tmpl w:val="7452F94C"/>
    <w:lvl w:ilvl="0" w:tplc="C164AE6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040F9"/>
    <w:multiLevelType w:val="hybridMultilevel"/>
    <w:tmpl w:val="A02EB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1170C"/>
    <w:multiLevelType w:val="hybridMultilevel"/>
    <w:tmpl w:val="DA7084EA"/>
    <w:lvl w:ilvl="0" w:tplc="66F663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9310F"/>
    <w:multiLevelType w:val="hybridMultilevel"/>
    <w:tmpl w:val="E02E0434"/>
    <w:lvl w:ilvl="0" w:tplc="D068E45A">
      <w:start w:val="835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0654"/>
    <w:multiLevelType w:val="hybridMultilevel"/>
    <w:tmpl w:val="0A28D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15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39D"/>
    <w:rsid w:val="00044459"/>
    <w:rsid w:val="000467DE"/>
    <w:rsid w:val="00051F58"/>
    <w:rsid w:val="0005543C"/>
    <w:rsid w:val="00075F46"/>
    <w:rsid w:val="00083E31"/>
    <w:rsid w:val="000A638C"/>
    <w:rsid w:val="000C1B3A"/>
    <w:rsid w:val="000D2849"/>
    <w:rsid w:val="00115A8F"/>
    <w:rsid w:val="00151316"/>
    <w:rsid w:val="00161235"/>
    <w:rsid w:val="0017524D"/>
    <w:rsid w:val="00185175"/>
    <w:rsid w:val="00194237"/>
    <w:rsid w:val="001F1304"/>
    <w:rsid w:val="0021672A"/>
    <w:rsid w:val="00225FF9"/>
    <w:rsid w:val="00236333"/>
    <w:rsid w:val="00252576"/>
    <w:rsid w:val="0029112E"/>
    <w:rsid w:val="00292585"/>
    <w:rsid w:val="00302223"/>
    <w:rsid w:val="00322E35"/>
    <w:rsid w:val="00343033"/>
    <w:rsid w:val="00353FD4"/>
    <w:rsid w:val="00371634"/>
    <w:rsid w:val="003917DD"/>
    <w:rsid w:val="003B0E0F"/>
    <w:rsid w:val="003B2072"/>
    <w:rsid w:val="003C111C"/>
    <w:rsid w:val="003D34EC"/>
    <w:rsid w:val="003E20F6"/>
    <w:rsid w:val="003F5AD5"/>
    <w:rsid w:val="00404B43"/>
    <w:rsid w:val="00465102"/>
    <w:rsid w:val="00475E70"/>
    <w:rsid w:val="00484831"/>
    <w:rsid w:val="004E303F"/>
    <w:rsid w:val="004E4823"/>
    <w:rsid w:val="0050210A"/>
    <w:rsid w:val="005104F0"/>
    <w:rsid w:val="00541765"/>
    <w:rsid w:val="005422B4"/>
    <w:rsid w:val="00545B0D"/>
    <w:rsid w:val="00553CAA"/>
    <w:rsid w:val="00584641"/>
    <w:rsid w:val="005A3757"/>
    <w:rsid w:val="005F039D"/>
    <w:rsid w:val="005F2503"/>
    <w:rsid w:val="00620CE5"/>
    <w:rsid w:val="00627830"/>
    <w:rsid w:val="00690CAA"/>
    <w:rsid w:val="00695178"/>
    <w:rsid w:val="006C657A"/>
    <w:rsid w:val="0071560B"/>
    <w:rsid w:val="007954BA"/>
    <w:rsid w:val="007D501A"/>
    <w:rsid w:val="00801CA7"/>
    <w:rsid w:val="00807EC7"/>
    <w:rsid w:val="00826225"/>
    <w:rsid w:val="00837652"/>
    <w:rsid w:val="008452CE"/>
    <w:rsid w:val="00862CCF"/>
    <w:rsid w:val="00880E88"/>
    <w:rsid w:val="008861C1"/>
    <w:rsid w:val="008B2FC2"/>
    <w:rsid w:val="008C2359"/>
    <w:rsid w:val="008C376D"/>
    <w:rsid w:val="008C3935"/>
    <w:rsid w:val="008D2E1B"/>
    <w:rsid w:val="008F2E7B"/>
    <w:rsid w:val="008F434F"/>
    <w:rsid w:val="00936855"/>
    <w:rsid w:val="0095328A"/>
    <w:rsid w:val="00960D4E"/>
    <w:rsid w:val="00961A0D"/>
    <w:rsid w:val="009C0787"/>
    <w:rsid w:val="009F639D"/>
    <w:rsid w:val="00A26935"/>
    <w:rsid w:val="00A67CE5"/>
    <w:rsid w:val="00A86C48"/>
    <w:rsid w:val="00A90788"/>
    <w:rsid w:val="00AA4BDB"/>
    <w:rsid w:val="00AB4EC8"/>
    <w:rsid w:val="00AD222E"/>
    <w:rsid w:val="00AF666C"/>
    <w:rsid w:val="00B26C6C"/>
    <w:rsid w:val="00B26CAF"/>
    <w:rsid w:val="00B30C65"/>
    <w:rsid w:val="00B41687"/>
    <w:rsid w:val="00B517FB"/>
    <w:rsid w:val="00B5675A"/>
    <w:rsid w:val="00B872A0"/>
    <w:rsid w:val="00B955D6"/>
    <w:rsid w:val="00BE6C25"/>
    <w:rsid w:val="00BF4A48"/>
    <w:rsid w:val="00BF7F18"/>
    <w:rsid w:val="00C072B4"/>
    <w:rsid w:val="00C223D0"/>
    <w:rsid w:val="00C3167E"/>
    <w:rsid w:val="00C328DB"/>
    <w:rsid w:val="00C32940"/>
    <w:rsid w:val="00C70A22"/>
    <w:rsid w:val="00CB4BD1"/>
    <w:rsid w:val="00CB6B35"/>
    <w:rsid w:val="00CC251F"/>
    <w:rsid w:val="00CC4200"/>
    <w:rsid w:val="00CD053B"/>
    <w:rsid w:val="00CD3906"/>
    <w:rsid w:val="00D302CC"/>
    <w:rsid w:val="00D468FB"/>
    <w:rsid w:val="00D50F2B"/>
    <w:rsid w:val="00D56D07"/>
    <w:rsid w:val="00D73946"/>
    <w:rsid w:val="00D818C3"/>
    <w:rsid w:val="00D841BA"/>
    <w:rsid w:val="00D86E3B"/>
    <w:rsid w:val="00D93BF5"/>
    <w:rsid w:val="00DA614D"/>
    <w:rsid w:val="00DB1248"/>
    <w:rsid w:val="00DC509A"/>
    <w:rsid w:val="00DF7E97"/>
    <w:rsid w:val="00E01864"/>
    <w:rsid w:val="00E14206"/>
    <w:rsid w:val="00E22DDA"/>
    <w:rsid w:val="00E44EA7"/>
    <w:rsid w:val="00E4668F"/>
    <w:rsid w:val="00E50828"/>
    <w:rsid w:val="00E56FB4"/>
    <w:rsid w:val="00EB14F7"/>
    <w:rsid w:val="00EC0613"/>
    <w:rsid w:val="00EF0BA9"/>
    <w:rsid w:val="00F07B9A"/>
    <w:rsid w:val="00F457B7"/>
    <w:rsid w:val="00F510C0"/>
    <w:rsid w:val="00F65C73"/>
    <w:rsid w:val="00FA34C0"/>
    <w:rsid w:val="00FB2299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07EE-87E5-4212-9567-81456304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sid w:val="00D46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C.C.A.S.</vt:lpstr>
    </vt:vector>
  </TitlesOfParts>
  <Company>Mairie de Vélizy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C.C.A.S.</dc:title>
  <dc:subject/>
  <dc:creator>cosimo</dc:creator>
  <cp:keywords/>
  <cp:lastModifiedBy>AMIENS Myriam</cp:lastModifiedBy>
  <cp:revision>10</cp:revision>
  <cp:lastPrinted>2020-02-10T12:42:00Z</cp:lastPrinted>
  <dcterms:created xsi:type="dcterms:W3CDTF">2020-02-10T11:06:00Z</dcterms:created>
  <dcterms:modified xsi:type="dcterms:W3CDTF">2020-02-28T07:48:00Z</dcterms:modified>
</cp:coreProperties>
</file>